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34" w:rsidRPr="00B33734" w:rsidRDefault="00B4572B" w:rsidP="00B4572B">
      <w:pPr>
        <w:suppressAutoHyphens/>
        <w:spacing w:after="20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B33734">
        <w:rPr>
          <w:rFonts w:ascii="Cambria" w:hAnsi="Cambria"/>
          <w:b/>
          <w:sz w:val="28"/>
          <w:szCs w:val="28"/>
          <w:u w:val="single"/>
        </w:rPr>
        <w:t xml:space="preserve">ΠΑΡΑΡΤΗΜΑ </w:t>
      </w:r>
      <w:r w:rsidRPr="00B33734">
        <w:rPr>
          <w:rFonts w:ascii="Cambria" w:hAnsi="Cambria"/>
          <w:b/>
          <w:sz w:val="28"/>
          <w:szCs w:val="28"/>
          <w:u w:val="single"/>
          <w:lang w:val="en-US"/>
        </w:rPr>
        <w:t>III</w:t>
      </w:r>
      <w:r w:rsidRPr="00B33734">
        <w:rPr>
          <w:rFonts w:ascii="Cambria" w:hAnsi="Cambria"/>
          <w:b/>
          <w:sz w:val="28"/>
          <w:szCs w:val="28"/>
          <w:u w:val="single"/>
        </w:rPr>
        <w:t xml:space="preserve"> </w:t>
      </w:r>
    </w:p>
    <w:p w:rsidR="00B4572B" w:rsidRPr="00B33734" w:rsidRDefault="00B4572B" w:rsidP="00B4572B">
      <w:pPr>
        <w:suppressAutoHyphens/>
        <w:spacing w:after="200" w:line="276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B33734">
        <w:rPr>
          <w:rFonts w:ascii="Cambria" w:hAnsi="Cambria"/>
          <w:b/>
          <w:sz w:val="24"/>
          <w:szCs w:val="24"/>
          <w:u w:val="single"/>
        </w:rPr>
        <w:t xml:space="preserve">Υπόδειγμα Εντύπου Οικονομικής Προσφοράς </w:t>
      </w:r>
    </w:p>
    <w:p w:rsidR="00B4572B" w:rsidRPr="002134AE" w:rsidRDefault="00BB61D6" w:rsidP="00B4572B">
      <w:pPr>
        <w:tabs>
          <w:tab w:val="center" w:pos="4153"/>
        </w:tabs>
        <w:suppressAutoHyphens/>
        <w:spacing w:after="0" w:line="360" w:lineRule="auto"/>
        <w:jc w:val="both"/>
        <w:rPr>
          <w:rFonts w:ascii="Cambria" w:eastAsia="Times New Roman" w:hAnsi="Cambria" w:cs="Calibri"/>
          <w:b/>
          <w:bCs/>
          <w:i/>
          <w:sz w:val="24"/>
          <w:szCs w:val="24"/>
          <w:lang w:eastAsia="zh-CN"/>
        </w:rPr>
      </w:pPr>
      <w:bookmarkStart w:id="0" w:name="__RefHeading___Toc243_1659156176"/>
      <w:bookmarkEnd w:id="0"/>
      <w:r>
        <w:rPr>
          <w:rFonts w:ascii="Cambria" w:hAnsi="Cambria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0.1pt;margin-top:18.2pt;width:94.5pt;height:57.75pt;z-index:-251658752">
            <v:imagedata r:id="rId4" o:title=""/>
            <w10:wrap side="left"/>
          </v:shape>
          <o:OLEObject Type="Embed" ProgID="PBrush" ShapeID="_x0000_s1026" DrawAspect="Content" ObjectID="_1621237014" r:id="rId5"/>
        </w:object>
      </w:r>
      <w:r w:rsidR="00B4572B" w:rsidRPr="002134AE">
        <w:rPr>
          <w:rFonts w:ascii="Cambria" w:eastAsia="Times New Roman" w:hAnsi="Cambria" w:cs="Calibri"/>
          <w:b/>
          <w:bCs/>
          <w:i/>
          <w:sz w:val="24"/>
          <w:szCs w:val="24"/>
          <w:lang w:eastAsia="zh-CN"/>
        </w:rPr>
        <w:tab/>
      </w:r>
    </w:p>
    <w:p w:rsidR="00B4572B" w:rsidRPr="002134AE" w:rsidRDefault="00B4572B" w:rsidP="00B4572B">
      <w:pPr>
        <w:tabs>
          <w:tab w:val="center" w:pos="4153"/>
        </w:tabs>
        <w:suppressAutoHyphens/>
        <w:spacing w:after="0" w:line="360" w:lineRule="auto"/>
        <w:jc w:val="both"/>
        <w:rPr>
          <w:rFonts w:ascii="Cambria" w:eastAsia="Times New Roman" w:hAnsi="Cambria" w:cs="Calibri"/>
          <w:b/>
          <w:bCs/>
          <w:i/>
          <w:sz w:val="24"/>
          <w:szCs w:val="24"/>
          <w:lang w:eastAsia="zh-CN"/>
        </w:rPr>
      </w:pPr>
    </w:p>
    <w:p w:rsidR="00B4572B" w:rsidRPr="002134AE" w:rsidRDefault="00B4572B" w:rsidP="00B4572B">
      <w:pPr>
        <w:jc w:val="center"/>
        <w:rPr>
          <w:rFonts w:ascii="Cambria" w:hAnsi="Cambria"/>
        </w:rPr>
      </w:pPr>
    </w:p>
    <w:p w:rsidR="00B4572B" w:rsidRPr="002134AE" w:rsidRDefault="00B4572B" w:rsidP="00B4572B">
      <w:pPr>
        <w:jc w:val="center"/>
        <w:rPr>
          <w:rFonts w:ascii="Cambria" w:hAnsi="Cambria"/>
        </w:rPr>
      </w:pPr>
    </w:p>
    <w:p w:rsidR="00B4572B" w:rsidRPr="002134AE" w:rsidRDefault="00B4572B" w:rsidP="00B4572B">
      <w:pPr>
        <w:jc w:val="center"/>
        <w:rPr>
          <w:rFonts w:ascii="Cambria" w:hAnsi="Cambria"/>
          <w:b/>
          <w:sz w:val="24"/>
          <w:szCs w:val="24"/>
        </w:rPr>
      </w:pPr>
      <w:r w:rsidRPr="002134AE">
        <w:rPr>
          <w:rFonts w:ascii="Cambria" w:hAnsi="Cambria"/>
          <w:b/>
          <w:sz w:val="24"/>
          <w:szCs w:val="24"/>
        </w:rPr>
        <w:t>ΒΟΥΛΗ ΤΩΝ ΕΛΛΗΝΩΝ</w:t>
      </w:r>
    </w:p>
    <w:p w:rsidR="00B4572B" w:rsidRPr="002134AE" w:rsidRDefault="00B4572B" w:rsidP="00B4572B">
      <w:pPr>
        <w:tabs>
          <w:tab w:val="left" w:pos="5021"/>
        </w:tabs>
        <w:spacing w:after="0" w:line="240" w:lineRule="auto"/>
        <w:jc w:val="center"/>
        <w:rPr>
          <w:rFonts w:ascii="Cambria" w:eastAsia="Times New Roman" w:hAnsi="Cambria" w:cs="Times New Roman"/>
          <w:bCs/>
          <w:color w:val="000000"/>
          <w:szCs w:val="20"/>
          <w:lang w:eastAsia="el-GR"/>
        </w:rPr>
      </w:pPr>
      <w:r w:rsidRPr="002134AE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el-GR"/>
        </w:rPr>
        <w:t>*</w:t>
      </w:r>
      <w:r w:rsidRPr="002134AE">
        <w:rPr>
          <w:rFonts w:ascii="Cambria" w:eastAsia="Times New Roman" w:hAnsi="Cambria" w:cs="Times New Roman"/>
          <w:b/>
          <w:bCs/>
          <w:color w:val="000000"/>
          <w:sz w:val="28"/>
          <w:szCs w:val="28"/>
          <w:vertAlign w:val="superscript"/>
          <w:lang w:eastAsia="el-GR"/>
        </w:rPr>
        <w:t xml:space="preserve">      </w:t>
      </w:r>
      <w:r w:rsidRPr="002134AE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l-GR"/>
        </w:rPr>
        <w:t>ΕΝΤΥΠΟ ΟΙΚΟΝΟΜΙΚΗΣ ΠΡΟΣΦΟΡΑΣ</w:t>
      </w:r>
    </w:p>
    <w:tbl>
      <w:tblPr>
        <w:tblW w:w="9740" w:type="dxa"/>
        <w:tblLook w:val="04A0" w:firstRow="1" w:lastRow="0" w:firstColumn="1" w:lastColumn="0" w:noHBand="0" w:noVBand="1"/>
      </w:tblPr>
      <w:tblGrid>
        <w:gridCol w:w="1411"/>
        <w:gridCol w:w="1036"/>
        <w:gridCol w:w="1164"/>
        <w:gridCol w:w="1466"/>
        <w:gridCol w:w="3298"/>
        <w:gridCol w:w="1105"/>
        <w:gridCol w:w="809"/>
      </w:tblGrid>
      <w:tr w:rsidR="00B4572B" w:rsidRPr="002134AE" w:rsidTr="005E4FA7">
        <w:trPr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Ο υπογράφων………………………………………………………………..………………...………………………</w:t>
            </w: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νόμιμος εκπρόσωπος της…………………………………………………………..…ΑΦΜ………...…......</w:t>
            </w: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με έδρα τ…………………………………..οδός …...………………………….……………..……</w:t>
            </w:r>
            <w:proofErr w:type="spellStart"/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αριθμ</w:t>
            </w:r>
            <w:proofErr w:type="spellEnd"/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………</w:t>
            </w:r>
          </w:p>
        </w:tc>
      </w:tr>
      <w:tr w:rsidR="00B4572B" w:rsidRPr="00BB61D6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Arial"/>
                <w:sz w:val="24"/>
                <w:szCs w:val="24"/>
                <w:lang w:val="en-US"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Τ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val="en-US" w:eastAsia="el-GR"/>
              </w:rPr>
              <w:t>.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Κ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val="en-US" w:eastAsia="el-GR"/>
              </w:rPr>
              <w:t>. …………………</w:t>
            </w:r>
            <w:proofErr w:type="spellStart"/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Τηλ</w:t>
            </w:r>
            <w:proofErr w:type="spellEnd"/>
            <w:r w:rsidRPr="002134AE">
              <w:rPr>
                <w:rFonts w:ascii="Cambria" w:eastAsia="Times New Roman" w:hAnsi="Cambria" w:cs="Arial"/>
                <w:sz w:val="24"/>
                <w:szCs w:val="24"/>
                <w:lang w:val="en-US" w:eastAsia="el-GR"/>
              </w:rPr>
              <w:t>. ……………………..………….Fax………...………email…….………………..…….</w:t>
            </w:r>
          </w:p>
        </w:tc>
      </w:tr>
      <w:tr w:rsidR="00B4572B" w:rsidRPr="00BB61D6" w:rsidTr="005E4FA7">
        <w:trPr>
          <w:gridAfter w:val="1"/>
          <w:wAfter w:w="809" w:type="dxa"/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Arial"/>
                <w:sz w:val="24"/>
                <w:szCs w:val="24"/>
                <w:lang w:val="en-US"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Times New Roman"/>
                <w:sz w:val="24"/>
                <w:szCs w:val="24"/>
                <w:lang w:val="en-US" w:eastAsia="el-GR"/>
              </w:rPr>
            </w:pP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Προς: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3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ΒΟΥΛΗ ΤΩΝ ΕΛΛΗΝΩΝ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</w:tr>
      <w:tr w:rsidR="00B4572B" w:rsidRPr="002134AE" w:rsidTr="005E4FA7">
        <w:trPr>
          <w:gridAfter w:val="1"/>
          <w:wAfter w:w="809" w:type="dxa"/>
          <w:trHeight w:val="169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2B" w:rsidRPr="002134AE" w:rsidRDefault="00B4572B" w:rsidP="00BB61D6">
            <w:pPr>
              <w:tabs>
                <w:tab w:val="left" w:pos="2015"/>
              </w:tabs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Αφού έλαβα γνώση της υπ' </w:t>
            </w:r>
            <w:proofErr w:type="spellStart"/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αριθμ</w:t>
            </w:r>
            <w:proofErr w:type="spellEnd"/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. </w:t>
            </w:r>
            <w:r w:rsidR="00BB61D6" w:rsidRPr="00BB61D6"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  <w:t xml:space="preserve">8612/4838/03.06.2019 </w:t>
            </w:r>
            <w:r w:rsidR="00BB61D6"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  <w:t>–</w:t>
            </w:r>
            <w:r w:rsidR="00BB61D6" w:rsidRPr="00BB61D6"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  <w:t xml:space="preserve"> </w:t>
            </w:r>
            <w:r w:rsidR="00BB61D6"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  <w:t>ΑΔΑ</w:t>
            </w:r>
            <w:r w:rsidR="00BB61D6" w:rsidRPr="00BB61D6"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  <w:t>: 05-05</w:t>
            </w:r>
            <w:r w:rsidR="00BB61D6">
              <w:rPr>
                <w:rFonts w:ascii="Cambria" w:eastAsia="Times New Roman" w:hAnsi="Cambria" w:cs="Calibri"/>
                <w:sz w:val="24"/>
                <w:szCs w:val="24"/>
                <w:lang w:val="en-US" w:eastAsia="zh-CN"/>
              </w:rPr>
              <w:t>XA</w:t>
            </w:r>
            <w:bookmarkStart w:id="1" w:name="_GoBack"/>
            <w:bookmarkEnd w:id="1"/>
            <w:r w:rsidR="00195295" w:rsidRPr="007C2B07">
              <w:rPr>
                <w:rFonts w:ascii="Cambria" w:eastAsia="Times New Roman" w:hAnsi="Cambria" w:cs="Calibri"/>
                <w:lang w:eastAsia="zh-CN"/>
              </w:rPr>
              <w:t xml:space="preserve"> 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απόφαση</w:t>
            </w:r>
            <w:r w:rsidR="001A422B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ς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 της Βουλής των Ελλήνων </w:t>
            </w:r>
            <w:r w:rsidR="001A422B">
              <w:rPr>
                <w:rFonts w:eastAsia="Times New Roman" w:cs="Arial"/>
                <w:sz w:val="24"/>
                <w:szCs w:val="24"/>
                <w:lang w:eastAsia="el-GR"/>
              </w:rPr>
              <w:t xml:space="preserve">και της Συνημμένης Διακήρυξης με τα Παραρτήματά της, </w:t>
            </w:r>
            <w:r w:rsidR="001A422B" w:rsidRPr="001A422B">
              <w:rPr>
                <w:rFonts w:eastAsia="Times New Roman" w:cs="Arial"/>
                <w:sz w:val="24"/>
                <w:szCs w:val="24"/>
                <w:lang w:eastAsia="el-GR"/>
              </w:rPr>
              <w:t xml:space="preserve">που αποτελούν αναπόσπαστο μέρος </w:t>
            </w:r>
            <w:r w:rsidR="001A422B">
              <w:rPr>
                <w:rFonts w:eastAsia="Times New Roman" w:cs="Arial"/>
                <w:sz w:val="24"/>
                <w:szCs w:val="24"/>
                <w:lang w:eastAsia="el-GR"/>
              </w:rPr>
              <w:t>αυτής</w:t>
            </w:r>
            <w:r w:rsidR="001A422B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,</w:t>
            </w:r>
            <w:r w:rsidR="001A422B" w:rsidRPr="001A422B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 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για τον Διαγωνισμό </w:t>
            </w:r>
            <w:r w:rsidR="001A422B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που αφορά </w:t>
            </w:r>
            <w:r w:rsidR="005018B9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την </w:t>
            </w:r>
            <w:r w:rsidR="005018B9" w:rsidRPr="002134AE">
              <w:rPr>
                <w:rFonts w:ascii="Cambria" w:hAnsi="Cambria"/>
                <w:sz w:val="24"/>
                <w:szCs w:val="24"/>
              </w:rPr>
              <w:t xml:space="preserve">προμήθεια </w:t>
            </w:r>
            <w:r w:rsidR="005018B9">
              <w:rPr>
                <w:rFonts w:ascii="Cambria" w:hAnsi="Cambria"/>
                <w:sz w:val="24"/>
                <w:szCs w:val="24"/>
              </w:rPr>
              <w:t>συστήματος</w:t>
            </w:r>
            <w:r w:rsidR="005018B9" w:rsidRPr="00F64759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018B9">
              <w:rPr>
                <w:rFonts w:ascii="Cambria" w:hAnsi="Cambria"/>
                <w:sz w:val="24"/>
                <w:szCs w:val="24"/>
                <w:lang w:val="en-US"/>
              </w:rPr>
              <w:t>video</w:t>
            </w:r>
            <w:r w:rsidR="005018B9" w:rsidRPr="006318A5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018B9">
              <w:rPr>
                <w:rFonts w:ascii="Cambria" w:hAnsi="Cambria"/>
                <w:sz w:val="24"/>
                <w:szCs w:val="24"/>
                <w:lang w:val="en-US"/>
              </w:rPr>
              <w:t>server</w:t>
            </w:r>
            <w:r w:rsidR="005018B9" w:rsidRPr="006318A5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018B9">
              <w:rPr>
                <w:rFonts w:ascii="Cambria" w:hAnsi="Cambria"/>
                <w:sz w:val="24"/>
                <w:szCs w:val="24"/>
                <w:lang w:val="en-US"/>
              </w:rPr>
              <w:t>SDI</w:t>
            </w:r>
            <w:r w:rsidR="005018B9" w:rsidRPr="006318A5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018B9">
              <w:rPr>
                <w:rFonts w:ascii="Cambria" w:hAnsi="Cambria"/>
                <w:sz w:val="24"/>
                <w:szCs w:val="24"/>
                <w:lang w:val="en-US"/>
              </w:rPr>
              <w:t>Ingest</w:t>
            </w:r>
            <w:r w:rsidR="005018B9" w:rsidRPr="006318A5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018B9">
              <w:rPr>
                <w:rFonts w:ascii="Cambria" w:hAnsi="Cambria"/>
                <w:sz w:val="24"/>
                <w:szCs w:val="24"/>
              </w:rPr>
              <w:t xml:space="preserve">με συνδεδεμένο εξωτερικά </w:t>
            </w:r>
            <w:r w:rsidR="005018B9">
              <w:rPr>
                <w:rFonts w:ascii="Cambria" w:hAnsi="Cambria"/>
                <w:sz w:val="24"/>
                <w:szCs w:val="24"/>
                <w:lang w:val="en-US"/>
              </w:rPr>
              <w:t>Shared</w:t>
            </w:r>
            <w:r w:rsidR="005018B9" w:rsidRPr="006318A5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018B9">
              <w:rPr>
                <w:rFonts w:ascii="Cambria" w:hAnsi="Cambria"/>
                <w:sz w:val="24"/>
                <w:szCs w:val="24"/>
                <w:lang w:val="en-US"/>
              </w:rPr>
              <w:t>Storage</w:t>
            </w:r>
            <w:r w:rsidR="005018B9" w:rsidRPr="006318A5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018B9" w:rsidRPr="00F64759">
              <w:rPr>
                <w:rFonts w:ascii="Cambria" w:hAnsi="Cambria"/>
                <w:sz w:val="24"/>
                <w:szCs w:val="24"/>
              </w:rPr>
              <w:t xml:space="preserve">οκτώ (8) </w:t>
            </w:r>
            <w:r w:rsidR="005018B9">
              <w:rPr>
                <w:rFonts w:ascii="Cambria" w:hAnsi="Cambria"/>
                <w:sz w:val="24"/>
                <w:szCs w:val="24"/>
              </w:rPr>
              <w:t>ταυτόχρονων εισόδων,</w:t>
            </w:r>
            <w:r w:rsidR="005018B9" w:rsidRPr="00F64759">
              <w:rPr>
                <w:rFonts w:ascii="Cambria" w:hAnsi="Cambria"/>
                <w:sz w:val="24"/>
                <w:szCs w:val="24"/>
              </w:rPr>
              <w:t xml:space="preserve"> για </w:t>
            </w:r>
            <w:r w:rsidR="005018B9">
              <w:rPr>
                <w:rFonts w:ascii="Cambria" w:hAnsi="Cambria"/>
                <w:sz w:val="24"/>
                <w:szCs w:val="24"/>
              </w:rPr>
              <w:t>την κάλυψη αναγκών</w:t>
            </w:r>
            <w:r w:rsidR="005018B9" w:rsidRPr="00F64759">
              <w:rPr>
                <w:rFonts w:ascii="Cambria" w:hAnsi="Cambria"/>
                <w:sz w:val="24"/>
                <w:szCs w:val="24"/>
              </w:rPr>
              <w:t xml:space="preserve"> του ειδησεογραφικού τμήματος του Τηλεοπτικού και Ραδιοφωνικού Σταθμού της Βουλής των Ελλήνων</w:t>
            </w:r>
            <w:r w:rsidR="005018B9">
              <w:rPr>
                <w:rFonts w:ascii="Cambria" w:hAnsi="Cambria"/>
                <w:sz w:val="24"/>
                <w:szCs w:val="24"/>
              </w:rPr>
              <w:t>,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 τα οποία αποδέχομαι πλήρως και χωρίς επιφύλαξη</w:t>
            </w:r>
            <w:r w:rsidR="00F56218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, υ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ποβάλλω την παρούσα προσφορά και δηλώνω ότι αναλαμβάνω την εκτέλεση του αντικειμένου της Σύμβασης έναντι του κατ' αποκοπή τιμήματος των:</w:t>
            </w: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F56218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Αριθμητικώς:…………………………………………………………...……………………………………………€</w:t>
            </w: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F56218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Ολογράφως:………...………………………………………………………………..……..……………(ΕΥΡΩ)</w:t>
            </w: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στο οποίο δεν περιλαμβάνεται ο ΦΠΑ.</w:t>
            </w: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A92EC3">
            <w:pPr>
              <w:spacing w:after="0" w:line="240" w:lineRule="auto"/>
              <w:ind w:right="19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Χρόνος ισχύος </w:t>
            </w:r>
            <w:r w:rsidR="00A92EC3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π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ροσφοράς:…………………………………………………………………………………………</w:t>
            </w: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72B" w:rsidRPr="002134AE" w:rsidRDefault="00B4572B" w:rsidP="005E4FA7">
            <w:pPr>
              <w:spacing w:after="0" w:line="240" w:lineRule="auto"/>
              <w:ind w:right="532"/>
              <w:jc w:val="right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72B" w:rsidRPr="002134AE" w:rsidRDefault="00B4572B" w:rsidP="005E4FA7">
            <w:pPr>
              <w:spacing w:after="0" w:line="240" w:lineRule="auto"/>
              <w:ind w:right="532"/>
              <w:jc w:val="right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</w:p>
        </w:tc>
      </w:tr>
      <w:tr w:rsidR="00B4572B" w:rsidRPr="002134AE" w:rsidTr="005E4FA7">
        <w:trPr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</w:tr>
    </w:tbl>
    <w:p w:rsidR="00B4572B" w:rsidRPr="002134AE" w:rsidRDefault="00B4572B" w:rsidP="00B4572B">
      <w:pPr>
        <w:spacing w:after="0" w:line="276" w:lineRule="auto"/>
        <w:jc w:val="both"/>
        <w:rPr>
          <w:rFonts w:ascii="Cambria" w:eastAsia="Times New Roman" w:hAnsi="Cambria" w:cs="Arial"/>
          <w:color w:val="000000"/>
          <w:lang w:eastAsia="el-GR"/>
        </w:rPr>
      </w:pPr>
    </w:p>
    <w:p w:rsidR="00B4572B" w:rsidRPr="002134AE" w:rsidRDefault="00B4572B" w:rsidP="00B4572B">
      <w:pPr>
        <w:spacing w:after="0" w:line="276" w:lineRule="auto"/>
        <w:jc w:val="center"/>
        <w:rPr>
          <w:rFonts w:ascii="Cambria" w:eastAsia="Times New Roman" w:hAnsi="Cambria" w:cs="Times New Roman"/>
          <w:bCs/>
          <w:color w:val="000000"/>
          <w:szCs w:val="20"/>
          <w:lang w:eastAsia="el-GR"/>
        </w:rPr>
      </w:pPr>
      <w:r w:rsidRPr="002134AE">
        <w:rPr>
          <w:rFonts w:ascii="Cambria" w:eastAsia="Times New Roman" w:hAnsi="Cambria" w:cs="Times New Roman"/>
          <w:b/>
          <w:bCs/>
          <w:color w:val="000000"/>
          <w:szCs w:val="20"/>
          <w:lang w:eastAsia="el-GR"/>
        </w:rPr>
        <w:t>Αθήνα   ……  /  ……  /  2019</w:t>
      </w:r>
    </w:p>
    <w:p w:rsidR="00B4572B" w:rsidRPr="002134AE" w:rsidRDefault="00B4572B" w:rsidP="00B4572B">
      <w:pPr>
        <w:spacing w:after="0" w:line="240" w:lineRule="auto"/>
        <w:jc w:val="center"/>
        <w:rPr>
          <w:rFonts w:ascii="Cambria" w:eastAsia="Times New Roman" w:hAnsi="Cambria" w:cs="Times New Roman"/>
          <w:bCs/>
          <w:color w:val="000000"/>
          <w:szCs w:val="20"/>
          <w:lang w:eastAsia="el-GR"/>
        </w:rPr>
      </w:pPr>
    </w:p>
    <w:p w:rsidR="00B4572B" w:rsidRPr="002134AE" w:rsidRDefault="00B4572B" w:rsidP="00B4572B">
      <w:pPr>
        <w:spacing w:after="0" w:line="240" w:lineRule="auto"/>
        <w:jc w:val="center"/>
        <w:rPr>
          <w:rFonts w:ascii="Cambria" w:eastAsia="Times New Roman" w:hAnsi="Cambria" w:cs="Times New Roman"/>
          <w:bCs/>
          <w:color w:val="000000"/>
          <w:szCs w:val="20"/>
          <w:lang w:eastAsia="el-GR"/>
        </w:rPr>
      </w:pPr>
      <w:r w:rsidRPr="002134AE">
        <w:rPr>
          <w:rFonts w:ascii="Cambria" w:eastAsia="Times New Roman" w:hAnsi="Cambria" w:cs="Times New Roman"/>
          <w:b/>
          <w:bCs/>
          <w:color w:val="000000"/>
          <w:szCs w:val="20"/>
          <w:lang w:eastAsia="el-GR"/>
        </w:rPr>
        <w:t>Ο προσφέρων</w:t>
      </w:r>
    </w:p>
    <w:p w:rsidR="00B4572B" w:rsidRPr="002134AE" w:rsidRDefault="00B4572B" w:rsidP="00B4572B">
      <w:pPr>
        <w:rPr>
          <w:rFonts w:ascii="Cambria" w:hAnsi="Cambria"/>
        </w:rPr>
      </w:pPr>
    </w:p>
    <w:p w:rsidR="00B4572B" w:rsidRPr="002134AE" w:rsidRDefault="00B4572B" w:rsidP="00B4572B">
      <w:pPr>
        <w:jc w:val="center"/>
        <w:rPr>
          <w:rFonts w:ascii="Cambria" w:hAnsi="Cambria"/>
        </w:rPr>
      </w:pPr>
      <w:r w:rsidRPr="002134AE">
        <w:rPr>
          <w:rFonts w:ascii="Cambria" w:hAnsi="Cambria"/>
        </w:rPr>
        <w:t>(υπογραφή – σφραγίδα εταιρείας)</w:t>
      </w:r>
    </w:p>
    <w:p w:rsidR="00B4572B" w:rsidRPr="002134AE" w:rsidRDefault="00B4572B" w:rsidP="00B4572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Cs w:val="20"/>
          <w:lang w:eastAsia="el-GR"/>
        </w:rPr>
      </w:pPr>
      <w:r w:rsidRPr="002134AE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el-GR"/>
        </w:rPr>
        <w:t>*</w:t>
      </w:r>
      <w:r w:rsidRPr="002134AE">
        <w:rPr>
          <w:rFonts w:ascii="Cambria" w:eastAsia="Times New Roman" w:hAnsi="Cambria" w:cs="Times New Roman"/>
          <w:b/>
          <w:bCs/>
          <w:color w:val="000000"/>
          <w:sz w:val="28"/>
          <w:szCs w:val="28"/>
          <w:vertAlign w:val="superscript"/>
          <w:lang w:eastAsia="el-GR"/>
        </w:rPr>
        <w:t xml:space="preserve">     </w:t>
      </w:r>
      <w:r w:rsidRPr="00B33734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US" w:eastAsia="el-GR"/>
        </w:rPr>
        <w:t>To</w:t>
      </w:r>
      <w:r w:rsidRPr="00B33734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l-GR"/>
        </w:rPr>
        <w:t xml:space="preserve"> έντυπο της οικονομικής προσφοράς θα κατατίθεται από τον ενδιαφερόμενο με πρωτότυπη υπογραφή και σφραγίδα  σε κλειστό φάκελο</w:t>
      </w:r>
      <w:r w:rsidRPr="002134AE">
        <w:rPr>
          <w:rFonts w:ascii="Cambria" w:eastAsia="Times New Roman" w:hAnsi="Cambria" w:cs="Times New Roman"/>
          <w:b/>
          <w:bCs/>
          <w:color w:val="000000"/>
          <w:szCs w:val="20"/>
          <w:lang w:eastAsia="el-GR"/>
        </w:rPr>
        <w:t>.</w:t>
      </w:r>
    </w:p>
    <w:sectPr w:rsidR="00B4572B" w:rsidRPr="002134AE" w:rsidSect="00B4572B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2B"/>
    <w:rsid w:val="00195295"/>
    <w:rsid w:val="001A422B"/>
    <w:rsid w:val="005018B9"/>
    <w:rsid w:val="0076203D"/>
    <w:rsid w:val="008A35F6"/>
    <w:rsid w:val="00A92EC3"/>
    <w:rsid w:val="00B33734"/>
    <w:rsid w:val="00B4572B"/>
    <w:rsid w:val="00BB61D6"/>
    <w:rsid w:val="00CB52EE"/>
    <w:rsid w:val="00F5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E5E88D"/>
  <w15:chartTrackingRefBased/>
  <w15:docId w15:val="{65093B88-92D1-4485-AF44-24C5DD1B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Ψαρουδάκης Σταύρος</dc:creator>
  <cp:keywords/>
  <dc:description/>
  <cp:lastModifiedBy>Ψαρουδάκης Σταύρος</cp:lastModifiedBy>
  <cp:revision>4</cp:revision>
  <dcterms:created xsi:type="dcterms:W3CDTF">2019-05-29T09:59:00Z</dcterms:created>
  <dcterms:modified xsi:type="dcterms:W3CDTF">2019-06-05T07:50:00Z</dcterms:modified>
</cp:coreProperties>
</file>